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3B" w:rsidRDefault="00DF613B">
      <w:pPr>
        <w:pStyle w:val="a3"/>
        <w:rPr>
          <w:b/>
          <w:sz w:val="20"/>
        </w:rPr>
      </w:pPr>
    </w:p>
    <w:p w:rsidR="00DF613B" w:rsidRDefault="00DF613B">
      <w:pPr>
        <w:pStyle w:val="a3"/>
        <w:rPr>
          <w:b/>
          <w:sz w:val="20"/>
        </w:rPr>
      </w:pPr>
    </w:p>
    <w:p w:rsidR="00DF613B" w:rsidRDefault="00E256DB">
      <w:pPr>
        <w:pStyle w:val="a3"/>
        <w:rPr>
          <w:b/>
          <w:sz w:val="20"/>
        </w:rPr>
      </w:pPr>
      <w:r>
        <w:rPr>
          <w:rFonts w:ascii="Georgia" w:hAnsi="Georgia"/>
          <w:b/>
          <w:noProof/>
        </w:rPr>
        <w:lastRenderedPageBreak/>
        <w:drawing>
          <wp:inline distT="0" distB="0" distL="0" distR="0">
            <wp:extent cx="612250" cy="612250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81" cy="61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13B" w:rsidRDefault="00DF613B">
      <w:pPr>
        <w:pStyle w:val="a3"/>
        <w:rPr>
          <w:b/>
          <w:sz w:val="20"/>
        </w:rPr>
      </w:pPr>
    </w:p>
    <w:p w:rsidR="00DF613B" w:rsidRDefault="00DF613B">
      <w:pPr>
        <w:rPr>
          <w:sz w:val="20"/>
        </w:rPr>
        <w:sectPr w:rsidR="00DF613B" w:rsidSect="00E256DB">
          <w:footerReference w:type="default" r:id="rId9"/>
          <w:type w:val="continuous"/>
          <w:pgSz w:w="11910" w:h="16840"/>
          <w:pgMar w:top="851" w:right="1220" w:bottom="1800" w:left="1120" w:header="720" w:footer="720" w:gutter="0"/>
          <w:cols w:num="3" w:space="720" w:equalWidth="0">
            <w:col w:w="3830" w:space="543"/>
            <w:col w:w="664" w:space="557"/>
            <w:col w:w="3976"/>
          </w:cols>
        </w:sectPr>
      </w:pPr>
    </w:p>
    <w:p w:rsidR="00E256DB" w:rsidRPr="00485D2A" w:rsidRDefault="00E256DB" w:rsidP="00E256DB">
      <w:pPr>
        <w:tabs>
          <w:tab w:val="left" w:pos="2977"/>
        </w:tabs>
        <w:rPr>
          <w:rFonts w:ascii="Georgia" w:hAnsi="Georgia" w:cs="Arial"/>
          <w:b/>
        </w:rPr>
      </w:pPr>
    </w:p>
    <w:p w:rsidR="00E256DB" w:rsidRPr="00E256DB" w:rsidRDefault="00E256DB" w:rsidP="00E256DB">
      <w:pPr>
        <w:pStyle w:val="1"/>
        <w:jc w:val="center"/>
        <w:rPr>
          <w:rFonts w:ascii="Georgia" w:hAnsi="Georgia" w:cs="Arial"/>
          <w:smallCaps/>
          <w:sz w:val="20"/>
        </w:rPr>
      </w:pPr>
      <w:r w:rsidRPr="00E256DB">
        <w:rPr>
          <w:rFonts w:ascii="Georgia" w:hAnsi="Georgia" w:cs="Arial"/>
          <w:smallCaps/>
          <w:sz w:val="20"/>
        </w:rPr>
        <w:t>ΕΛΛΗΝΙΚΗ ΔΗΜΟΚΡΑΤΙΑ</w:t>
      </w:r>
    </w:p>
    <w:p w:rsidR="00E256DB" w:rsidRPr="00E256DB" w:rsidRDefault="00E256DB" w:rsidP="00E256DB">
      <w:pPr>
        <w:jc w:val="center"/>
        <w:rPr>
          <w:rFonts w:ascii="Georgia" w:hAnsi="Georgia" w:cs="Arial"/>
          <w:b/>
          <w:sz w:val="20"/>
          <w:szCs w:val="20"/>
        </w:rPr>
      </w:pPr>
      <w:r w:rsidRPr="00E256DB">
        <w:rPr>
          <w:rFonts w:ascii="Georgia" w:hAnsi="Georgia" w:cs="Arial"/>
          <w:b/>
          <w:sz w:val="20"/>
          <w:szCs w:val="20"/>
        </w:rPr>
        <w:t>ΥΠΟΥΡΓΕΙΟ  ΠΑΙΔΕΙΑΣ  &amp; ΘΡΗΣΚΕΥΜΑΤΩΝ</w:t>
      </w:r>
    </w:p>
    <w:p w:rsidR="00E256DB" w:rsidRPr="00E256DB" w:rsidRDefault="00E256DB" w:rsidP="00E256DB">
      <w:pPr>
        <w:jc w:val="center"/>
        <w:rPr>
          <w:rFonts w:ascii="Georgia" w:hAnsi="Georgia" w:cs="Arial"/>
          <w:b/>
          <w:sz w:val="20"/>
          <w:szCs w:val="20"/>
        </w:rPr>
      </w:pPr>
      <w:r w:rsidRPr="00E256DB">
        <w:rPr>
          <w:rFonts w:ascii="Georgia" w:hAnsi="Georgia" w:cs="Arial"/>
          <w:b/>
          <w:sz w:val="20"/>
          <w:szCs w:val="20"/>
        </w:rPr>
        <w:t xml:space="preserve">ΠΕΡΙΦΕΡΕΙΑΚΗ Δ/ΝΣΗ Π/ΘΜΙΑΣ ΚΑΙ Δ/ΘΜΙΑΣ  </w:t>
      </w:r>
    </w:p>
    <w:p w:rsidR="00E256DB" w:rsidRPr="00E256DB" w:rsidRDefault="00E256DB" w:rsidP="00E256DB">
      <w:pPr>
        <w:rPr>
          <w:rFonts w:ascii="Georgia" w:hAnsi="Georgia" w:cs="Arial"/>
          <w:b/>
          <w:sz w:val="20"/>
          <w:szCs w:val="20"/>
        </w:rPr>
      </w:pPr>
      <w:r w:rsidRPr="00E256DB">
        <w:rPr>
          <w:rFonts w:ascii="Georgia" w:hAnsi="Georgia" w:cs="Arial"/>
          <w:b/>
          <w:sz w:val="20"/>
          <w:szCs w:val="20"/>
        </w:rPr>
        <w:t xml:space="preserve">                                               ΕΚΠΑΙΔΕΥΣΗΣ ΝΟΤΙΟΥ ΑΙΓΑΙΟΥ</w:t>
      </w:r>
    </w:p>
    <w:p w:rsidR="00E256DB" w:rsidRPr="00E256DB" w:rsidRDefault="00E256DB" w:rsidP="00E256DB">
      <w:pPr>
        <w:jc w:val="center"/>
        <w:rPr>
          <w:rFonts w:ascii="Georgia" w:hAnsi="Georgia" w:cs="Arial"/>
          <w:b/>
          <w:sz w:val="20"/>
          <w:szCs w:val="20"/>
        </w:rPr>
      </w:pPr>
      <w:r w:rsidRPr="00E256DB">
        <w:rPr>
          <w:rFonts w:ascii="Georgia" w:hAnsi="Georgia" w:cs="Arial"/>
          <w:b/>
          <w:sz w:val="20"/>
          <w:szCs w:val="20"/>
        </w:rPr>
        <w:t>Δ/ΝΣΗ Β/ΘΜΙΑΣ ΕΚΠ/ΣΗΣ ΔΩΔΕΚΑΝΗΣΟΥ</w:t>
      </w:r>
    </w:p>
    <w:p w:rsidR="00E256DB" w:rsidRPr="00485D2A" w:rsidRDefault="00E256DB" w:rsidP="00E256DB">
      <w:pPr>
        <w:jc w:val="center"/>
        <w:rPr>
          <w:rFonts w:ascii="Georgia" w:hAnsi="Georgia" w:cs="Arial"/>
          <w:b/>
        </w:rPr>
      </w:pPr>
      <w:r w:rsidRPr="00E256DB">
        <w:rPr>
          <w:rFonts w:ascii="Georgia" w:hAnsi="Georgia" w:cs="Arial"/>
          <w:b/>
          <w:sz w:val="20"/>
          <w:szCs w:val="20"/>
        </w:rPr>
        <w:t>ΓΥΜΝΑΣΙΟ ΑΦΑΝΤΟΥ ΡΟΔΟΥ</w:t>
      </w:r>
    </w:p>
    <w:p w:rsidR="00E256DB" w:rsidRDefault="00E256DB" w:rsidP="00E256DB">
      <w:pPr>
        <w:rPr>
          <w:rFonts w:ascii="Georgia" w:hAnsi="Georgia" w:cs="Arial"/>
          <w:b/>
        </w:rPr>
      </w:pPr>
    </w:p>
    <w:p w:rsidR="00E256DB" w:rsidRPr="00485D2A" w:rsidRDefault="00E256DB" w:rsidP="00E256DB">
      <w:pPr>
        <w:rPr>
          <w:rFonts w:ascii="Georgia" w:hAnsi="Georgia" w:cs="Arial"/>
          <w:b/>
        </w:rPr>
      </w:pPr>
    </w:p>
    <w:p w:rsidR="00E256DB" w:rsidRPr="00485D2A" w:rsidRDefault="00E256DB" w:rsidP="00E256DB">
      <w:proofErr w:type="spellStart"/>
      <w:r w:rsidRPr="00485D2A">
        <w:t>Ταχ.Δ</w:t>
      </w:r>
      <w:proofErr w:type="spellEnd"/>
      <w:r w:rsidRPr="00485D2A">
        <w:t>/</w:t>
      </w:r>
      <w:proofErr w:type="spellStart"/>
      <w:r w:rsidRPr="00485D2A">
        <w:t>νση</w:t>
      </w:r>
      <w:proofErr w:type="spellEnd"/>
      <w:r w:rsidRPr="00485D2A">
        <w:t xml:space="preserve">     : ΑΦΑΝΤΟΥ                                                    </w:t>
      </w:r>
    </w:p>
    <w:p w:rsidR="00E256DB" w:rsidRDefault="00E256DB" w:rsidP="00E256D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3.3pt;margin-top:1.1pt;width:269.7pt;height:68.25pt;z-index:251663360" stroked="f">
            <v:textbox style="mso-next-textbox:#_x0000_s1030">
              <w:txbxContent>
                <w:p w:rsidR="00E256DB" w:rsidRDefault="00E256DB" w:rsidP="00E256DB">
                  <w:pPr>
                    <w:pStyle w:val="6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 </w:t>
                  </w:r>
                </w:p>
                <w:p w:rsidR="00E256DB" w:rsidRPr="00F02071" w:rsidRDefault="00E256DB" w:rsidP="00E256DB">
                  <w:pPr>
                    <w:rPr>
                      <w:rFonts w:ascii="Georgia" w:hAnsi="Georgia"/>
                      <w:b/>
                    </w:rPr>
                  </w:pPr>
                  <w:r w:rsidRPr="009A3638">
                    <w:rPr>
                      <w:rFonts w:ascii="Georgia" w:hAnsi="Georgia"/>
                    </w:rPr>
                    <w:tab/>
                  </w:r>
                  <w:r w:rsidRPr="00F14BBD">
                    <w:rPr>
                      <w:rFonts w:ascii="Georgia" w:hAnsi="Georgia"/>
                      <w:b/>
                    </w:rPr>
                    <w:t xml:space="preserve">Αρ. </w:t>
                  </w:r>
                  <w:proofErr w:type="spellStart"/>
                  <w:r w:rsidRPr="00F14BBD">
                    <w:rPr>
                      <w:rFonts w:ascii="Georgia" w:hAnsi="Georgia"/>
                      <w:b/>
                    </w:rPr>
                    <w:t>Πρωτ</w:t>
                  </w:r>
                  <w:proofErr w:type="spellEnd"/>
                  <w:r w:rsidRPr="00F14BBD">
                    <w:rPr>
                      <w:rFonts w:ascii="Georgia" w:hAnsi="Georgia"/>
                      <w:b/>
                    </w:rPr>
                    <w:t xml:space="preserve">. : </w:t>
                  </w:r>
                  <w:r>
                    <w:rPr>
                      <w:rFonts w:ascii="Georgia" w:hAnsi="Georgia"/>
                      <w:b/>
                    </w:rPr>
                    <w:t>95</w:t>
                  </w:r>
                </w:p>
                <w:p w:rsidR="00E256DB" w:rsidRPr="00040C45" w:rsidRDefault="00E256DB" w:rsidP="00E256DB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 xml:space="preserve">             </w:t>
                  </w:r>
                  <w:proofErr w:type="spellStart"/>
                  <w:r w:rsidRPr="00F14BBD">
                    <w:rPr>
                      <w:rFonts w:ascii="Georgia" w:hAnsi="Georgia"/>
                      <w:b/>
                    </w:rPr>
                    <w:t>Ημ</w:t>
                  </w:r>
                  <w:proofErr w:type="spellEnd"/>
                  <w:r w:rsidRPr="00F14BBD">
                    <w:rPr>
                      <w:rFonts w:ascii="Georgia" w:hAnsi="Georgia"/>
                      <w:b/>
                    </w:rPr>
                    <w:t xml:space="preserve">/νια      </w:t>
                  </w:r>
                  <w:r>
                    <w:rPr>
                      <w:rFonts w:ascii="Georgia" w:hAnsi="Georgia"/>
                      <w:b/>
                    </w:rPr>
                    <w:t xml:space="preserve">  </w:t>
                  </w:r>
                  <w:r w:rsidRPr="00F14BBD">
                    <w:rPr>
                      <w:rFonts w:ascii="Georgia" w:hAnsi="Georgia"/>
                      <w:b/>
                    </w:rPr>
                    <w:t>:</w:t>
                  </w:r>
                  <w:r>
                    <w:rPr>
                      <w:rFonts w:ascii="Georgia" w:hAnsi="Georgia"/>
                      <w:b/>
                    </w:rPr>
                    <w:t>18/11/2020</w:t>
                  </w:r>
                </w:p>
                <w:p w:rsidR="00E256DB" w:rsidRPr="009A3638" w:rsidRDefault="00E256DB" w:rsidP="00E256DB">
                  <w:pPr>
                    <w:ind w:left="2127" w:hanging="1418"/>
                    <w:rPr>
                      <w:rFonts w:ascii="Georgia" w:hAnsi="Georgia"/>
                      <w:b/>
                    </w:rPr>
                  </w:pPr>
                </w:p>
              </w:txbxContent>
            </v:textbox>
          </v:shape>
        </w:pict>
      </w:r>
      <w:proofErr w:type="spellStart"/>
      <w:r w:rsidRPr="00485D2A">
        <w:t>Ταχ</w:t>
      </w:r>
      <w:proofErr w:type="spellEnd"/>
      <w:r w:rsidRPr="00485D2A">
        <w:t xml:space="preserve">. Κωδ.     : 85103     </w:t>
      </w:r>
    </w:p>
    <w:p w:rsidR="00E256DB" w:rsidRPr="00485D2A" w:rsidRDefault="00E256DB" w:rsidP="00E256DB">
      <w:r>
        <w:t xml:space="preserve">Τηλέφωνο     </w:t>
      </w:r>
      <w:r w:rsidRPr="00485D2A">
        <w:t>: 22410</w:t>
      </w:r>
      <w:r>
        <w:t>-</w:t>
      </w:r>
      <w:r w:rsidRPr="00485D2A">
        <w:t xml:space="preserve"> 51031</w:t>
      </w:r>
      <w:r w:rsidRPr="00485D2A">
        <w:tab/>
      </w:r>
    </w:p>
    <w:p w:rsidR="00E256DB" w:rsidRPr="00485D2A" w:rsidRDefault="00E256DB" w:rsidP="00E256DB">
      <w:proofErr w:type="spellStart"/>
      <w:r w:rsidRPr="00485D2A">
        <w:t>Τηλεο</w:t>
      </w:r>
      <w:proofErr w:type="spellEnd"/>
      <w:r w:rsidRPr="00485D2A">
        <w:t>/</w:t>
      </w:r>
      <w:proofErr w:type="spellStart"/>
      <w:r w:rsidRPr="00485D2A">
        <w:t>τυπο</w:t>
      </w:r>
      <w:proofErr w:type="spellEnd"/>
      <w:r w:rsidRPr="00485D2A">
        <w:t xml:space="preserve">   : 22410</w:t>
      </w:r>
      <w:r>
        <w:t>-</w:t>
      </w:r>
      <w:r w:rsidRPr="00485D2A">
        <w:t xml:space="preserve"> 51031</w:t>
      </w:r>
      <w:r w:rsidRPr="00485D2A">
        <w:tab/>
      </w:r>
    </w:p>
    <w:p w:rsidR="00E256DB" w:rsidRPr="00485D2A" w:rsidRDefault="00E256DB" w:rsidP="00E256DB">
      <w:proofErr w:type="spellStart"/>
      <w:r w:rsidRPr="00485D2A">
        <w:t>Ηλεκ</w:t>
      </w:r>
      <w:proofErr w:type="spellEnd"/>
      <w:r w:rsidRPr="00485D2A">
        <w:t>/</w:t>
      </w:r>
      <w:proofErr w:type="spellStart"/>
      <w:r w:rsidRPr="00485D2A">
        <w:t>κό</w:t>
      </w:r>
      <w:proofErr w:type="spellEnd"/>
      <w:r w:rsidRPr="00485D2A">
        <w:t xml:space="preserve"> </w:t>
      </w:r>
      <w:proofErr w:type="spellStart"/>
      <w:r w:rsidRPr="00485D2A">
        <w:t>Ταχ</w:t>
      </w:r>
      <w:proofErr w:type="spellEnd"/>
      <w:r w:rsidRPr="00485D2A">
        <w:t xml:space="preserve">. : </w:t>
      </w:r>
      <w:r w:rsidRPr="00485D2A">
        <w:rPr>
          <w:lang w:val="en-US"/>
        </w:rPr>
        <w:t>mail</w:t>
      </w:r>
      <w:r w:rsidRPr="00485D2A">
        <w:t>@</w:t>
      </w:r>
      <w:r w:rsidRPr="00485D2A">
        <w:rPr>
          <w:lang w:val="en-US"/>
        </w:rPr>
        <w:t>gym</w:t>
      </w:r>
      <w:r w:rsidRPr="00485D2A">
        <w:t>-</w:t>
      </w:r>
      <w:proofErr w:type="spellStart"/>
      <w:r w:rsidRPr="00485D2A">
        <w:rPr>
          <w:lang w:val="en-US"/>
        </w:rPr>
        <w:t>afant</w:t>
      </w:r>
      <w:proofErr w:type="spellEnd"/>
      <w:r w:rsidRPr="00485D2A">
        <w:t>.</w:t>
      </w:r>
      <w:proofErr w:type="spellStart"/>
      <w:r w:rsidRPr="00485D2A">
        <w:rPr>
          <w:lang w:val="en-US"/>
        </w:rPr>
        <w:t>dod</w:t>
      </w:r>
      <w:proofErr w:type="spellEnd"/>
      <w:r w:rsidRPr="00485D2A">
        <w:t>.</w:t>
      </w:r>
      <w:proofErr w:type="spellStart"/>
      <w:r w:rsidRPr="00485D2A">
        <w:rPr>
          <w:lang w:val="en-US"/>
        </w:rPr>
        <w:t>sch</w:t>
      </w:r>
      <w:proofErr w:type="spellEnd"/>
      <w:r w:rsidRPr="00485D2A">
        <w:t>.</w:t>
      </w:r>
      <w:proofErr w:type="spellStart"/>
      <w:r w:rsidRPr="00485D2A">
        <w:rPr>
          <w:lang w:val="en-US"/>
        </w:rPr>
        <w:t>gr</w:t>
      </w:r>
      <w:proofErr w:type="spellEnd"/>
      <w:r w:rsidRPr="00485D2A">
        <w:t xml:space="preserve">                                                                                          </w:t>
      </w:r>
    </w:p>
    <w:p w:rsidR="00E256DB" w:rsidRPr="00485D2A" w:rsidRDefault="00E256DB" w:rsidP="00E256DB">
      <w:pPr>
        <w:rPr>
          <w:rFonts w:ascii="Georgia" w:hAnsi="Georgia" w:cs="Arial"/>
        </w:rPr>
      </w:pPr>
    </w:p>
    <w:p w:rsidR="00E256DB" w:rsidRDefault="00E256DB" w:rsidP="00E256DB">
      <w:pPr>
        <w:pStyle w:val="a3"/>
        <w:rPr>
          <w:b/>
          <w:sz w:val="20"/>
        </w:rPr>
      </w:pPr>
      <w:r>
        <w:rPr>
          <w:rFonts w:ascii="Georgia" w:hAnsi="Georgia" w:cs="Arial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DF613B" w:rsidRDefault="00DF613B">
      <w:pPr>
        <w:pStyle w:val="a3"/>
        <w:spacing w:before="10"/>
        <w:rPr>
          <w:b/>
          <w:sz w:val="20"/>
        </w:rPr>
      </w:pPr>
    </w:p>
    <w:p w:rsidR="00DF613B" w:rsidRDefault="00EA6D05">
      <w:pPr>
        <w:pStyle w:val="Heading1"/>
        <w:spacing w:before="52" w:line="360" w:lineRule="auto"/>
        <w:ind w:left="1290" w:right="339" w:hanging="850"/>
        <w:jc w:val="both"/>
      </w:pPr>
      <w:r w:rsidRPr="000A6BC9">
        <w:rPr>
          <w:u w:val="single"/>
        </w:rPr>
        <w:t>ΘΕΜΑ</w:t>
      </w:r>
      <w:r>
        <w:t xml:space="preserve">: </w:t>
      </w:r>
      <w:r w:rsidR="004A36E8">
        <w:rPr>
          <w:i/>
          <w:color w:val="C00000"/>
          <w:u w:val="single"/>
        </w:rPr>
        <w:t>Ενημέρωση και ο</w:t>
      </w:r>
      <w:r w:rsidRPr="00E256DB">
        <w:rPr>
          <w:i/>
          <w:color w:val="C00000"/>
          <w:u w:val="single"/>
        </w:rPr>
        <w:t xml:space="preserve">δηγίες για την </w:t>
      </w:r>
      <w:r w:rsidR="004A36E8">
        <w:rPr>
          <w:i/>
          <w:color w:val="C00000"/>
          <w:u w:val="single"/>
        </w:rPr>
        <w:t>Ενισχυτική Διδασκαλία</w:t>
      </w:r>
      <w:r w:rsidRPr="00E256DB">
        <w:rPr>
          <w:i/>
          <w:color w:val="C00000"/>
          <w:u w:val="single"/>
        </w:rPr>
        <w:t xml:space="preserve"> στο πλαίσιο της Πράξης «Ενισχυτική διδασκαλία στη Δευτεροβάθμια εκπαίδευση, σχολικό έτος</w:t>
      </w:r>
      <w:r w:rsidRPr="00E256DB">
        <w:rPr>
          <w:i/>
          <w:color w:val="C00000"/>
          <w:spacing w:val="1"/>
          <w:u w:val="single"/>
        </w:rPr>
        <w:t xml:space="preserve"> </w:t>
      </w:r>
      <w:r w:rsidRPr="00E256DB">
        <w:rPr>
          <w:i/>
          <w:color w:val="C00000"/>
          <w:u w:val="single"/>
        </w:rPr>
        <w:t>2020-2021»</w:t>
      </w:r>
    </w:p>
    <w:p w:rsidR="00DF613B" w:rsidRDefault="00DF613B">
      <w:pPr>
        <w:pStyle w:val="a3"/>
        <w:spacing w:before="7"/>
        <w:rPr>
          <w:b/>
          <w:sz w:val="19"/>
        </w:rPr>
      </w:pPr>
    </w:p>
    <w:p w:rsidR="00E256DB" w:rsidRDefault="00EA6D05" w:rsidP="00E24942">
      <w:pPr>
        <w:spacing w:line="360" w:lineRule="auto"/>
        <w:ind w:left="440" w:right="189"/>
        <w:jc w:val="both"/>
        <w:rPr>
          <w:sz w:val="24"/>
        </w:rPr>
      </w:pPr>
      <w:r>
        <w:rPr>
          <w:sz w:val="24"/>
        </w:rPr>
        <w:t xml:space="preserve">Σας γνωστοποιούμε ότι στο ΦΕΚ Β΄ 4194/29-09-2020 δημοσιεύτηκε η με αρ. </w:t>
      </w:r>
      <w:proofErr w:type="spellStart"/>
      <w:r>
        <w:rPr>
          <w:sz w:val="24"/>
        </w:rPr>
        <w:t>πρωτ</w:t>
      </w:r>
      <w:proofErr w:type="spellEnd"/>
      <w:r>
        <w:rPr>
          <w:sz w:val="24"/>
        </w:rPr>
        <w:t xml:space="preserve">. 125614/Δ2/21-09-2020 Υ.Α. με θέμα: «Οργάνωση και λειτουργία σχολικών κέντρων αντισταθμιστικής εκπαίδευσης ως προς την Ενισχυτική Διδασκαλία για το σχολικό έτος 2020-2021». Σύμφωνα με την ανωτέρω Υπουργική Απόφαση, η Ενισχυτική Διδασκαλία μαθητών Γυμνασίου περιλαμβάνει τα μαθήματα: </w:t>
      </w:r>
    </w:p>
    <w:p w:rsidR="00E256DB" w:rsidRDefault="00E256DB" w:rsidP="00E24942">
      <w:pPr>
        <w:spacing w:line="360" w:lineRule="auto"/>
        <w:ind w:left="440" w:right="189"/>
        <w:jc w:val="both"/>
        <w:rPr>
          <w:sz w:val="24"/>
        </w:rPr>
      </w:pPr>
    </w:p>
    <w:p w:rsidR="00E24942" w:rsidRDefault="00E24942" w:rsidP="00E25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440" w:right="189"/>
        <w:jc w:val="both"/>
        <w:rPr>
          <w:b/>
          <w:sz w:val="24"/>
        </w:rPr>
      </w:pPr>
      <w:r>
        <w:rPr>
          <w:sz w:val="24"/>
        </w:rPr>
        <w:t>1.</w:t>
      </w:r>
      <w:r w:rsidR="00EA6D05">
        <w:rPr>
          <w:b/>
          <w:sz w:val="24"/>
        </w:rPr>
        <w:t xml:space="preserve">Νεοελληνική Γλώσσα </w:t>
      </w:r>
      <w:r>
        <w:rPr>
          <w:b/>
          <w:sz w:val="24"/>
        </w:rPr>
        <w:t>&amp;</w:t>
      </w:r>
      <w:r w:rsidR="00EA6D05">
        <w:rPr>
          <w:b/>
          <w:sz w:val="24"/>
        </w:rPr>
        <w:t xml:space="preserve"> Γραμματεία, </w:t>
      </w:r>
      <w:r>
        <w:rPr>
          <w:b/>
          <w:sz w:val="24"/>
        </w:rPr>
        <w:t xml:space="preserve">2. </w:t>
      </w:r>
      <w:r w:rsidR="00EA6D05">
        <w:rPr>
          <w:b/>
          <w:sz w:val="24"/>
        </w:rPr>
        <w:t xml:space="preserve">Αρχαία Ελληνική Γλώσσα </w:t>
      </w:r>
      <w:r>
        <w:rPr>
          <w:b/>
          <w:sz w:val="24"/>
        </w:rPr>
        <w:t>&amp;</w:t>
      </w:r>
      <w:r w:rsidR="00EA6D05">
        <w:rPr>
          <w:b/>
          <w:sz w:val="24"/>
        </w:rPr>
        <w:t xml:space="preserve"> Γραμματεία, </w:t>
      </w:r>
      <w:r>
        <w:rPr>
          <w:b/>
          <w:sz w:val="24"/>
        </w:rPr>
        <w:t xml:space="preserve">3. </w:t>
      </w:r>
      <w:r w:rsidR="00EA6D05">
        <w:rPr>
          <w:b/>
          <w:sz w:val="24"/>
        </w:rPr>
        <w:t xml:space="preserve">Μαθηματικά, </w:t>
      </w:r>
      <w:r>
        <w:rPr>
          <w:b/>
          <w:sz w:val="24"/>
        </w:rPr>
        <w:t xml:space="preserve">4. </w:t>
      </w:r>
      <w:r w:rsidR="00EA6D05">
        <w:rPr>
          <w:b/>
          <w:sz w:val="24"/>
        </w:rPr>
        <w:t xml:space="preserve">Φυσική, </w:t>
      </w:r>
      <w:r>
        <w:rPr>
          <w:b/>
          <w:sz w:val="24"/>
        </w:rPr>
        <w:t xml:space="preserve">5. </w:t>
      </w:r>
      <w:r w:rsidR="00EA6D05">
        <w:rPr>
          <w:b/>
          <w:sz w:val="24"/>
        </w:rPr>
        <w:t xml:space="preserve">Χημεία και </w:t>
      </w:r>
      <w:r>
        <w:rPr>
          <w:b/>
          <w:sz w:val="24"/>
        </w:rPr>
        <w:t xml:space="preserve">6. </w:t>
      </w:r>
      <w:r w:rsidR="00EA6D05">
        <w:rPr>
          <w:b/>
          <w:sz w:val="24"/>
        </w:rPr>
        <w:t>Αγγλικά.</w:t>
      </w:r>
      <w:r>
        <w:rPr>
          <w:b/>
          <w:sz w:val="24"/>
        </w:rPr>
        <w:t xml:space="preserve"> </w:t>
      </w:r>
    </w:p>
    <w:p w:rsidR="00E256DB" w:rsidRDefault="00E256DB" w:rsidP="00812241">
      <w:pPr>
        <w:spacing w:line="360" w:lineRule="auto"/>
        <w:ind w:left="440" w:right="189"/>
        <w:jc w:val="both"/>
      </w:pPr>
    </w:p>
    <w:p w:rsidR="00812241" w:rsidRDefault="00EA6D05" w:rsidP="00812241">
      <w:pPr>
        <w:spacing w:line="360" w:lineRule="auto"/>
        <w:ind w:left="440" w:right="189"/>
        <w:jc w:val="both"/>
      </w:pPr>
      <w:r>
        <w:t xml:space="preserve">Σας γνωρίζουμε ότι σύμφωνα με την παρ. 3 του άρθρου 1 του Κεφαλαίου Α΄ της με αρ. </w:t>
      </w:r>
      <w:proofErr w:type="spellStart"/>
      <w:r>
        <w:t>πρωτ</w:t>
      </w:r>
      <w:proofErr w:type="spellEnd"/>
      <w:r>
        <w:t xml:space="preserve">. Δ1α/Γ.Π.οικ. 69543/31-10-2020 Κ.Υ.Α. (Β’ 4810) </w:t>
      </w:r>
      <w:r>
        <w:rPr>
          <w:u w:val="single"/>
        </w:rPr>
        <w:t>δίδεται η δυνατότητα διενέργειας</w:t>
      </w:r>
      <w:r>
        <w:t xml:space="preserve"> </w:t>
      </w:r>
      <w:r>
        <w:rPr>
          <w:u w:val="single"/>
        </w:rPr>
        <w:t>της ενισχυτικής διδασκαλίας μέσω τηλεκπαίδευσης</w:t>
      </w:r>
      <w:r>
        <w:t>.</w:t>
      </w:r>
    </w:p>
    <w:p w:rsidR="00812241" w:rsidRDefault="00812241" w:rsidP="000A6BC9">
      <w:pPr>
        <w:spacing w:line="360" w:lineRule="auto"/>
        <w:ind w:left="440" w:right="189"/>
        <w:jc w:val="both"/>
        <w:sectPr w:rsidR="00812241">
          <w:type w:val="continuous"/>
          <w:pgSz w:w="11910" w:h="16840"/>
          <w:pgMar w:top="900" w:right="1220" w:bottom="1800" w:left="1120" w:header="720" w:footer="720" w:gutter="0"/>
          <w:cols w:space="720"/>
        </w:sectPr>
      </w:pPr>
      <w:r>
        <w:rPr>
          <w:b/>
          <w:sz w:val="24"/>
          <w:lang w:val="en-US"/>
        </w:rPr>
        <w:t>O</w:t>
      </w:r>
      <w:r>
        <w:rPr>
          <w:b/>
          <w:sz w:val="24"/>
        </w:rPr>
        <w:t>ι ενδιαφερόμενοι</w:t>
      </w:r>
      <w:r w:rsidR="000A6BC9" w:rsidRPr="000A6BC9">
        <w:rPr>
          <w:b/>
          <w:sz w:val="24"/>
        </w:rPr>
        <w:t xml:space="preserve"> </w:t>
      </w:r>
      <w:r w:rsidR="000A6BC9">
        <w:rPr>
          <w:b/>
          <w:sz w:val="24"/>
        </w:rPr>
        <w:t>γονείς/κηδεμόνες</w:t>
      </w:r>
      <w:r>
        <w:rPr>
          <w:b/>
          <w:sz w:val="24"/>
        </w:rPr>
        <w:t xml:space="preserve"> να ενημερώσουν τη Σχολική Μονάδα </w:t>
      </w:r>
      <w:r>
        <w:rPr>
          <w:sz w:val="24"/>
        </w:rPr>
        <w:t xml:space="preserve">υποβάλλοντας  </w:t>
      </w:r>
      <w:r>
        <w:rPr>
          <w:b/>
        </w:rPr>
        <w:t xml:space="preserve">έως  την Τετάρτη,   02-12-2020 </w:t>
      </w:r>
      <w:r>
        <w:rPr>
          <w:sz w:val="24"/>
        </w:rPr>
        <w:t>την  αίτηση-δήλωσης μαθη</w:t>
      </w:r>
      <w:r w:rsidR="00E256DB">
        <w:rPr>
          <w:sz w:val="24"/>
        </w:rPr>
        <w:t>μάτων και να μας την αποστείλουν</w:t>
      </w:r>
      <w:r>
        <w:rPr>
          <w:sz w:val="24"/>
        </w:rPr>
        <w:t xml:space="preserve"> ηλεκτρονικά στο </w:t>
      </w:r>
      <w:r w:rsidR="00E256DB">
        <w:rPr>
          <w:sz w:val="24"/>
          <w:lang w:val="en-US"/>
        </w:rPr>
        <w:t>e</w:t>
      </w:r>
      <w:r w:rsidR="00E256DB" w:rsidRPr="00E256DB">
        <w:rPr>
          <w:sz w:val="24"/>
        </w:rPr>
        <w:t>-</w:t>
      </w:r>
      <w:r w:rsidR="00E256DB">
        <w:rPr>
          <w:sz w:val="24"/>
          <w:lang w:val="en-US"/>
        </w:rPr>
        <w:t>mail</w:t>
      </w:r>
      <w:r>
        <w:rPr>
          <w:sz w:val="24"/>
        </w:rPr>
        <w:t xml:space="preserve"> του σχολείου</w:t>
      </w:r>
      <w:r w:rsidR="000A6BC9">
        <w:rPr>
          <w:sz w:val="24"/>
        </w:rPr>
        <w:t xml:space="preserve"> </w:t>
      </w:r>
      <w:hyperlink r:id="rId10" w:history="1">
        <w:r w:rsidR="000A6BC9" w:rsidRPr="000A6BC9">
          <w:rPr>
            <w:rStyle w:val="-"/>
            <w:sz w:val="24"/>
          </w:rPr>
          <w:t>mail@gym-afant.dod.sch.gr</w:t>
        </w:r>
      </w:hyperlink>
      <w:r>
        <w:rPr>
          <w:sz w:val="24"/>
        </w:rPr>
        <w:t xml:space="preserve"> Κριτήριο για την επιλογή-συμμετοχή των μαθητών/τριών στην Ενισχυτική Διδασκαλία αποτελεί η επίδοσή τους στο αντίστοιχο μάθημα</w:t>
      </w:r>
      <w:r w:rsidRPr="000D3AC4">
        <w:rPr>
          <w:b/>
        </w:rPr>
        <w:t xml:space="preserve"> </w:t>
      </w:r>
      <w:r>
        <w:rPr>
          <w:b/>
        </w:rPr>
        <w:t>με απόφαση του Συλλόγου Διδασκόντων</w:t>
      </w:r>
      <w:r>
        <w:rPr>
          <w:sz w:val="24"/>
        </w:rPr>
        <w:t xml:space="preserve">. </w:t>
      </w:r>
      <w:r w:rsidRPr="00E256DB">
        <w:rPr>
          <w:b/>
          <w:sz w:val="24"/>
        </w:rPr>
        <w:lastRenderedPageBreak/>
        <w:t>Τα μαθήματα θα πραγματοποιούνται μετά το πρωινό κύκλο μαθημάτων του σχολείου</w:t>
      </w:r>
      <w:r>
        <w:rPr>
          <w:sz w:val="24"/>
        </w:rPr>
        <w:t xml:space="preserve"> </w:t>
      </w:r>
      <w:r w:rsidR="00E256DB">
        <w:rPr>
          <w:noProof/>
          <w:sz w:val="24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1304925</wp:posOffset>
            </wp:positionV>
            <wp:extent cx="6181090" cy="8126095"/>
            <wp:effectExtent l="19050" t="0" r="0" b="0"/>
            <wp:wrapThrough wrapText="bothSides">
              <wp:wrapPolygon edited="0">
                <wp:start x="-67" y="0"/>
                <wp:lineTo x="-67" y="21571"/>
                <wp:lineTo x="21569" y="21571"/>
                <wp:lineTo x="21569" y="0"/>
                <wp:lineTo x="-67" y="0"/>
              </wp:wrapPolygon>
            </wp:wrapThrough>
            <wp:docPr id="1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528" t="16503" r="51138" b="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812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(14:00 -16:00 περίπου) από άλλους εκπαιδευτικούς</w:t>
      </w:r>
      <w:r w:rsidR="000A6BC9">
        <w:rPr>
          <w:sz w:val="24"/>
        </w:rPr>
        <w:t>.</w:t>
      </w:r>
    </w:p>
    <w:p w:rsidR="000A6BC9" w:rsidRDefault="00E256DB" w:rsidP="00E256DB">
      <w:pPr>
        <w:spacing w:before="56" w:line="242" w:lineRule="auto"/>
        <w:ind w:right="447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</w:t>
      </w:r>
      <w:r w:rsidR="00D6627C">
        <w:rPr>
          <w:b/>
          <w:lang w:val="en-US"/>
        </w:rPr>
        <w:t xml:space="preserve">                          </w:t>
      </w:r>
      <w:r>
        <w:rPr>
          <w:b/>
        </w:rPr>
        <w:t xml:space="preserve"> </w:t>
      </w:r>
      <w:r w:rsidR="00D6627C">
        <w:rPr>
          <w:b/>
          <w:lang w:val="en-US"/>
        </w:rPr>
        <w:t xml:space="preserve">      </w:t>
      </w:r>
      <w:r>
        <w:rPr>
          <w:b/>
        </w:rPr>
        <w:t>Ο  ΔΙΕΥΘΥΝΤΗΣ</w:t>
      </w:r>
    </w:p>
    <w:p w:rsidR="000A6BC9" w:rsidRDefault="00E256DB" w:rsidP="000A6BC9">
      <w:pPr>
        <w:pStyle w:val="a3"/>
        <w:rPr>
          <w:b/>
          <w:sz w:val="22"/>
        </w:rPr>
      </w:pPr>
      <w:r>
        <w:rPr>
          <w:b/>
          <w:sz w:val="22"/>
        </w:rPr>
        <w:t xml:space="preserve"> </w:t>
      </w:r>
    </w:p>
    <w:p w:rsidR="000A6BC9" w:rsidRDefault="00E256DB" w:rsidP="00E256DB">
      <w:pPr>
        <w:pStyle w:val="a3"/>
        <w:spacing w:before="5"/>
        <w:jc w:val="center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</w:t>
      </w:r>
      <w:r w:rsidR="00D6627C">
        <w:rPr>
          <w:b/>
          <w:sz w:val="22"/>
          <w:lang w:val="en-US"/>
        </w:rPr>
        <w:t xml:space="preserve">                                                   </w:t>
      </w:r>
      <w:r>
        <w:rPr>
          <w:b/>
          <w:sz w:val="22"/>
        </w:rPr>
        <w:t xml:space="preserve">  </w:t>
      </w:r>
      <w:r>
        <w:rPr>
          <w:b/>
          <w:noProof/>
          <w:lang w:bidi="ar-SA"/>
        </w:rPr>
        <w:drawing>
          <wp:inline distT="0" distB="0" distL="0" distR="0">
            <wp:extent cx="2265865" cy="1890011"/>
            <wp:effectExtent l="19050" t="0" r="1085" b="0"/>
            <wp:docPr id="6" name="4 - Εικόνα" descr="sfragida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ragida_full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266" cy="189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BC9" w:rsidRPr="0017058F" w:rsidRDefault="00E256DB" w:rsidP="0017058F">
      <w:pPr>
        <w:ind w:right="1165"/>
        <w:jc w:val="right"/>
        <w:rPr>
          <w:b/>
          <w:lang w:val="en-US"/>
        </w:rPr>
        <w:sectPr w:rsidR="000A6BC9" w:rsidRPr="0017058F" w:rsidSect="003B32CE">
          <w:pgSz w:w="11910" w:h="16840"/>
          <w:pgMar w:top="1380" w:right="1220" w:bottom="709" w:left="1120" w:header="0" w:footer="1613" w:gutter="0"/>
          <w:cols w:space="720"/>
        </w:sectPr>
      </w:pPr>
      <w:r>
        <w:rPr>
          <w:b/>
        </w:rPr>
        <w:t xml:space="preserve">              </w:t>
      </w:r>
      <w:r w:rsidR="0017058F">
        <w:rPr>
          <w:b/>
        </w:rPr>
        <w:t xml:space="preserve">                          </w:t>
      </w:r>
    </w:p>
    <w:p w:rsidR="00DF613B" w:rsidRPr="0017058F" w:rsidRDefault="00DF613B" w:rsidP="003B32CE">
      <w:pPr>
        <w:rPr>
          <w:b/>
          <w:sz w:val="20"/>
          <w:lang w:val="en-US"/>
        </w:rPr>
      </w:pPr>
    </w:p>
    <w:sectPr w:rsidR="00DF613B" w:rsidRPr="0017058F" w:rsidSect="00DF613B">
      <w:pgSz w:w="11910" w:h="16840"/>
      <w:pgMar w:top="1380" w:right="1220" w:bottom="1800" w:left="1120" w:header="0" w:footer="16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8F4" w:rsidRDefault="002218F4" w:rsidP="00DF613B">
      <w:r>
        <w:separator/>
      </w:r>
    </w:p>
  </w:endnote>
  <w:endnote w:type="continuationSeparator" w:id="0">
    <w:p w:rsidR="002218F4" w:rsidRDefault="002218F4" w:rsidP="00DF6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13B" w:rsidRDefault="00DF613B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8F4" w:rsidRDefault="002218F4" w:rsidP="00DF613B">
      <w:r>
        <w:separator/>
      </w:r>
    </w:p>
  </w:footnote>
  <w:footnote w:type="continuationSeparator" w:id="0">
    <w:p w:rsidR="002218F4" w:rsidRDefault="002218F4" w:rsidP="00DF6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402"/>
    <w:multiLevelType w:val="hybridMultilevel"/>
    <w:tmpl w:val="F7D09BA6"/>
    <w:lvl w:ilvl="0" w:tplc="96BAEDDC">
      <w:start w:val="2"/>
      <w:numFmt w:val="decimal"/>
      <w:lvlText w:val="%1."/>
      <w:lvlJc w:val="left"/>
      <w:pPr>
        <w:ind w:left="636" w:hanging="19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l-GR" w:eastAsia="el-GR" w:bidi="el-GR"/>
      </w:rPr>
    </w:lvl>
    <w:lvl w:ilvl="1" w:tplc="D6E6E744">
      <w:numFmt w:val="bullet"/>
      <w:lvlText w:val="•"/>
      <w:lvlJc w:val="left"/>
      <w:pPr>
        <w:ind w:left="1532" w:hanging="197"/>
      </w:pPr>
      <w:rPr>
        <w:rFonts w:hint="default"/>
        <w:lang w:val="el-GR" w:eastAsia="el-GR" w:bidi="el-GR"/>
      </w:rPr>
    </w:lvl>
    <w:lvl w:ilvl="2" w:tplc="AA3C29C0">
      <w:numFmt w:val="bullet"/>
      <w:lvlText w:val="•"/>
      <w:lvlJc w:val="left"/>
      <w:pPr>
        <w:ind w:left="2425" w:hanging="197"/>
      </w:pPr>
      <w:rPr>
        <w:rFonts w:hint="default"/>
        <w:lang w:val="el-GR" w:eastAsia="el-GR" w:bidi="el-GR"/>
      </w:rPr>
    </w:lvl>
    <w:lvl w:ilvl="3" w:tplc="3982AE40">
      <w:numFmt w:val="bullet"/>
      <w:lvlText w:val="•"/>
      <w:lvlJc w:val="left"/>
      <w:pPr>
        <w:ind w:left="3318" w:hanging="197"/>
      </w:pPr>
      <w:rPr>
        <w:rFonts w:hint="default"/>
        <w:lang w:val="el-GR" w:eastAsia="el-GR" w:bidi="el-GR"/>
      </w:rPr>
    </w:lvl>
    <w:lvl w:ilvl="4" w:tplc="3ED0FBC8">
      <w:numFmt w:val="bullet"/>
      <w:lvlText w:val="•"/>
      <w:lvlJc w:val="left"/>
      <w:pPr>
        <w:ind w:left="4210" w:hanging="197"/>
      </w:pPr>
      <w:rPr>
        <w:rFonts w:hint="default"/>
        <w:lang w:val="el-GR" w:eastAsia="el-GR" w:bidi="el-GR"/>
      </w:rPr>
    </w:lvl>
    <w:lvl w:ilvl="5" w:tplc="E2D81C5A">
      <w:numFmt w:val="bullet"/>
      <w:lvlText w:val="•"/>
      <w:lvlJc w:val="left"/>
      <w:pPr>
        <w:ind w:left="5103" w:hanging="197"/>
      </w:pPr>
      <w:rPr>
        <w:rFonts w:hint="default"/>
        <w:lang w:val="el-GR" w:eastAsia="el-GR" w:bidi="el-GR"/>
      </w:rPr>
    </w:lvl>
    <w:lvl w:ilvl="6" w:tplc="1394839A">
      <w:numFmt w:val="bullet"/>
      <w:lvlText w:val="•"/>
      <w:lvlJc w:val="left"/>
      <w:pPr>
        <w:ind w:left="5996" w:hanging="197"/>
      </w:pPr>
      <w:rPr>
        <w:rFonts w:hint="default"/>
        <w:lang w:val="el-GR" w:eastAsia="el-GR" w:bidi="el-GR"/>
      </w:rPr>
    </w:lvl>
    <w:lvl w:ilvl="7" w:tplc="2EB2D722">
      <w:numFmt w:val="bullet"/>
      <w:lvlText w:val="•"/>
      <w:lvlJc w:val="left"/>
      <w:pPr>
        <w:ind w:left="6888" w:hanging="197"/>
      </w:pPr>
      <w:rPr>
        <w:rFonts w:hint="default"/>
        <w:lang w:val="el-GR" w:eastAsia="el-GR" w:bidi="el-GR"/>
      </w:rPr>
    </w:lvl>
    <w:lvl w:ilvl="8" w:tplc="F2F2EC1E">
      <w:numFmt w:val="bullet"/>
      <w:lvlText w:val="•"/>
      <w:lvlJc w:val="left"/>
      <w:pPr>
        <w:ind w:left="7781" w:hanging="197"/>
      </w:pPr>
      <w:rPr>
        <w:rFonts w:hint="default"/>
        <w:lang w:val="el-GR" w:eastAsia="el-GR" w:bidi="el-GR"/>
      </w:rPr>
    </w:lvl>
  </w:abstractNum>
  <w:abstractNum w:abstractNumId="1">
    <w:nsid w:val="239F39CF"/>
    <w:multiLevelType w:val="hybridMultilevel"/>
    <w:tmpl w:val="8758B65C"/>
    <w:lvl w:ilvl="0" w:tplc="9D52E996">
      <w:numFmt w:val="bullet"/>
      <w:lvlText w:val=""/>
      <w:lvlJc w:val="left"/>
      <w:pPr>
        <w:ind w:left="734" w:hanging="294"/>
      </w:pPr>
      <w:rPr>
        <w:rFonts w:hint="default"/>
        <w:w w:val="100"/>
        <w:lang w:val="el-GR" w:eastAsia="el-GR" w:bidi="el-GR"/>
      </w:rPr>
    </w:lvl>
    <w:lvl w:ilvl="1" w:tplc="AA74B522">
      <w:numFmt w:val="bullet"/>
      <w:lvlText w:val="•"/>
      <w:lvlJc w:val="left"/>
      <w:pPr>
        <w:ind w:left="1622" w:hanging="294"/>
      </w:pPr>
      <w:rPr>
        <w:rFonts w:hint="default"/>
        <w:lang w:val="el-GR" w:eastAsia="el-GR" w:bidi="el-GR"/>
      </w:rPr>
    </w:lvl>
    <w:lvl w:ilvl="2" w:tplc="60900ED0">
      <w:numFmt w:val="bullet"/>
      <w:lvlText w:val="•"/>
      <w:lvlJc w:val="left"/>
      <w:pPr>
        <w:ind w:left="2505" w:hanging="294"/>
      </w:pPr>
      <w:rPr>
        <w:rFonts w:hint="default"/>
        <w:lang w:val="el-GR" w:eastAsia="el-GR" w:bidi="el-GR"/>
      </w:rPr>
    </w:lvl>
    <w:lvl w:ilvl="3" w:tplc="99DE88C6">
      <w:numFmt w:val="bullet"/>
      <w:lvlText w:val="•"/>
      <w:lvlJc w:val="left"/>
      <w:pPr>
        <w:ind w:left="3388" w:hanging="294"/>
      </w:pPr>
      <w:rPr>
        <w:rFonts w:hint="default"/>
        <w:lang w:val="el-GR" w:eastAsia="el-GR" w:bidi="el-GR"/>
      </w:rPr>
    </w:lvl>
    <w:lvl w:ilvl="4" w:tplc="78A8681A">
      <w:numFmt w:val="bullet"/>
      <w:lvlText w:val="•"/>
      <w:lvlJc w:val="left"/>
      <w:pPr>
        <w:ind w:left="4270" w:hanging="294"/>
      </w:pPr>
      <w:rPr>
        <w:rFonts w:hint="default"/>
        <w:lang w:val="el-GR" w:eastAsia="el-GR" w:bidi="el-GR"/>
      </w:rPr>
    </w:lvl>
    <w:lvl w:ilvl="5" w:tplc="47005C9C">
      <w:numFmt w:val="bullet"/>
      <w:lvlText w:val="•"/>
      <w:lvlJc w:val="left"/>
      <w:pPr>
        <w:ind w:left="5153" w:hanging="294"/>
      </w:pPr>
      <w:rPr>
        <w:rFonts w:hint="default"/>
        <w:lang w:val="el-GR" w:eastAsia="el-GR" w:bidi="el-GR"/>
      </w:rPr>
    </w:lvl>
    <w:lvl w:ilvl="6" w:tplc="635AD85E">
      <w:numFmt w:val="bullet"/>
      <w:lvlText w:val="•"/>
      <w:lvlJc w:val="left"/>
      <w:pPr>
        <w:ind w:left="6036" w:hanging="294"/>
      </w:pPr>
      <w:rPr>
        <w:rFonts w:hint="default"/>
        <w:lang w:val="el-GR" w:eastAsia="el-GR" w:bidi="el-GR"/>
      </w:rPr>
    </w:lvl>
    <w:lvl w:ilvl="7" w:tplc="1F3EE2E8">
      <w:numFmt w:val="bullet"/>
      <w:lvlText w:val="•"/>
      <w:lvlJc w:val="left"/>
      <w:pPr>
        <w:ind w:left="6918" w:hanging="294"/>
      </w:pPr>
      <w:rPr>
        <w:rFonts w:hint="default"/>
        <w:lang w:val="el-GR" w:eastAsia="el-GR" w:bidi="el-GR"/>
      </w:rPr>
    </w:lvl>
    <w:lvl w:ilvl="8" w:tplc="7D4438C4">
      <w:numFmt w:val="bullet"/>
      <w:lvlText w:val="•"/>
      <w:lvlJc w:val="left"/>
      <w:pPr>
        <w:ind w:left="7801" w:hanging="294"/>
      </w:pPr>
      <w:rPr>
        <w:rFonts w:hint="default"/>
        <w:lang w:val="el-GR" w:eastAsia="el-GR" w:bidi="el-GR"/>
      </w:rPr>
    </w:lvl>
  </w:abstractNum>
  <w:abstractNum w:abstractNumId="2">
    <w:nsid w:val="26AF346A"/>
    <w:multiLevelType w:val="hybridMultilevel"/>
    <w:tmpl w:val="EB6E8F82"/>
    <w:lvl w:ilvl="0" w:tplc="E806E90C">
      <w:numFmt w:val="bullet"/>
      <w:lvlText w:val=""/>
      <w:lvlJc w:val="left"/>
      <w:pPr>
        <w:ind w:left="504" w:hanging="360"/>
      </w:pPr>
      <w:rPr>
        <w:rFonts w:ascii="Symbol" w:eastAsia="Symbol" w:hAnsi="Symbol" w:cs="Symbol" w:hint="default"/>
        <w:w w:val="100"/>
        <w:sz w:val="20"/>
        <w:szCs w:val="20"/>
        <w:lang w:val="el-GR" w:eastAsia="el-GR" w:bidi="el-GR"/>
      </w:rPr>
    </w:lvl>
    <w:lvl w:ilvl="1" w:tplc="37701B2C">
      <w:numFmt w:val="bullet"/>
      <w:lvlText w:val="•"/>
      <w:lvlJc w:val="left"/>
      <w:pPr>
        <w:ind w:left="849" w:hanging="360"/>
      </w:pPr>
      <w:rPr>
        <w:rFonts w:hint="default"/>
        <w:lang w:val="el-GR" w:eastAsia="el-GR" w:bidi="el-GR"/>
      </w:rPr>
    </w:lvl>
    <w:lvl w:ilvl="2" w:tplc="E95E751C">
      <w:numFmt w:val="bullet"/>
      <w:lvlText w:val="•"/>
      <w:lvlJc w:val="left"/>
      <w:pPr>
        <w:ind w:left="1199" w:hanging="360"/>
      </w:pPr>
      <w:rPr>
        <w:rFonts w:hint="default"/>
        <w:lang w:val="el-GR" w:eastAsia="el-GR" w:bidi="el-GR"/>
      </w:rPr>
    </w:lvl>
    <w:lvl w:ilvl="3" w:tplc="1B644574">
      <w:numFmt w:val="bullet"/>
      <w:lvlText w:val="•"/>
      <w:lvlJc w:val="left"/>
      <w:pPr>
        <w:ind w:left="1548" w:hanging="360"/>
      </w:pPr>
      <w:rPr>
        <w:rFonts w:hint="default"/>
        <w:lang w:val="el-GR" w:eastAsia="el-GR" w:bidi="el-GR"/>
      </w:rPr>
    </w:lvl>
    <w:lvl w:ilvl="4" w:tplc="FB86E4D8">
      <w:numFmt w:val="bullet"/>
      <w:lvlText w:val="•"/>
      <w:lvlJc w:val="left"/>
      <w:pPr>
        <w:ind w:left="1898" w:hanging="360"/>
      </w:pPr>
      <w:rPr>
        <w:rFonts w:hint="default"/>
        <w:lang w:val="el-GR" w:eastAsia="el-GR" w:bidi="el-GR"/>
      </w:rPr>
    </w:lvl>
    <w:lvl w:ilvl="5" w:tplc="B6F20624">
      <w:numFmt w:val="bullet"/>
      <w:lvlText w:val="•"/>
      <w:lvlJc w:val="left"/>
      <w:pPr>
        <w:ind w:left="2247" w:hanging="360"/>
      </w:pPr>
      <w:rPr>
        <w:rFonts w:hint="default"/>
        <w:lang w:val="el-GR" w:eastAsia="el-GR" w:bidi="el-GR"/>
      </w:rPr>
    </w:lvl>
    <w:lvl w:ilvl="6" w:tplc="EBC20404">
      <w:numFmt w:val="bullet"/>
      <w:lvlText w:val="•"/>
      <w:lvlJc w:val="left"/>
      <w:pPr>
        <w:ind w:left="2597" w:hanging="360"/>
      </w:pPr>
      <w:rPr>
        <w:rFonts w:hint="default"/>
        <w:lang w:val="el-GR" w:eastAsia="el-GR" w:bidi="el-GR"/>
      </w:rPr>
    </w:lvl>
    <w:lvl w:ilvl="7" w:tplc="88D6F63A">
      <w:numFmt w:val="bullet"/>
      <w:lvlText w:val="•"/>
      <w:lvlJc w:val="left"/>
      <w:pPr>
        <w:ind w:left="2946" w:hanging="360"/>
      </w:pPr>
      <w:rPr>
        <w:rFonts w:hint="default"/>
        <w:lang w:val="el-GR" w:eastAsia="el-GR" w:bidi="el-GR"/>
      </w:rPr>
    </w:lvl>
    <w:lvl w:ilvl="8" w:tplc="D728C6AE">
      <w:numFmt w:val="bullet"/>
      <w:lvlText w:val="•"/>
      <w:lvlJc w:val="left"/>
      <w:pPr>
        <w:ind w:left="3296" w:hanging="360"/>
      </w:pPr>
      <w:rPr>
        <w:rFonts w:hint="default"/>
        <w:lang w:val="el-GR" w:eastAsia="el-GR" w:bidi="el-GR"/>
      </w:rPr>
    </w:lvl>
  </w:abstractNum>
  <w:abstractNum w:abstractNumId="3">
    <w:nsid w:val="7C00610A"/>
    <w:multiLevelType w:val="hybridMultilevel"/>
    <w:tmpl w:val="ED20803E"/>
    <w:lvl w:ilvl="0" w:tplc="6720D43E">
      <w:start w:val="1"/>
      <w:numFmt w:val="decimal"/>
      <w:lvlText w:val="%1)"/>
      <w:lvlJc w:val="left"/>
      <w:pPr>
        <w:ind w:left="692" w:hanging="25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l-GR" w:eastAsia="el-GR" w:bidi="el-GR"/>
      </w:rPr>
    </w:lvl>
    <w:lvl w:ilvl="1" w:tplc="0902E084">
      <w:numFmt w:val="bullet"/>
      <w:lvlText w:val="•"/>
      <w:lvlJc w:val="left"/>
      <w:pPr>
        <w:ind w:left="1586" w:hanging="252"/>
      </w:pPr>
      <w:rPr>
        <w:rFonts w:hint="default"/>
        <w:lang w:val="el-GR" w:eastAsia="el-GR" w:bidi="el-GR"/>
      </w:rPr>
    </w:lvl>
    <w:lvl w:ilvl="2" w:tplc="C31211BE">
      <w:numFmt w:val="bullet"/>
      <w:lvlText w:val="•"/>
      <w:lvlJc w:val="left"/>
      <w:pPr>
        <w:ind w:left="2473" w:hanging="252"/>
      </w:pPr>
      <w:rPr>
        <w:rFonts w:hint="default"/>
        <w:lang w:val="el-GR" w:eastAsia="el-GR" w:bidi="el-GR"/>
      </w:rPr>
    </w:lvl>
    <w:lvl w:ilvl="3" w:tplc="0DBE8F64">
      <w:numFmt w:val="bullet"/>
      <w:lvlText w:val="•"/>
      <w:lvlJc w:val="left"/>
      <w:pPr>
        <w:ind w:left="3360" w:hanging="252"/>
      </w:pPr>
      <w:rPr>
        <w:rFonts w:hint="default"/>
        <w:lang w:val="el-GR" w:eastAsia="el-GR" w:bidi="el-GR"/>
      </w:rPr>
    </w:lvl>
    <w:lvl w:ilvl="4" w:tplc="769CCF9C">
      <w:numFmt w:val="bullet"/>
      <w:lvlText w:val="•"/>
      <w:lvlJc w:val="left"/>
      <w:pPr>
        <w:ind w:left="4246" w:hanging="252"/>
      </w:pPr>
      <w:rPr>
        <w:rFonts w:hint="default"/>
        <w:lang w:val="el-GR" w:eastAsia="el-GR" w:bidi="el-GR"/>
      </w:rPr>
    </w:lvl>
    <w:lvl w:ilvl="5" w:tplc="46989DC0">
      <w:numFmt w:val="bullet"/>
      <w:lvlText w:val="•"/>
      <w:lvlJc w:val="left"/>
      <w:pPr>
        <w:ind w:left="5133" w:hanging="252"/>
      </w:pPr>
      <w:rPr>
        <w:rFonts w:hint="default"/>
        <w:lang w:val="el-GR" w:eastAsia="el-GR" w:bidi="el-GR"/>
      </w:rPr>
    </w:lvl>
    <w:lvl w:ilvl="6" w:tplc="48123AE8">
      <w:numFmt w:val="bullet"/>
      <w:lvlText w:val="•"/>
      <w:lvlJc w:val="left"/>
      <w:pPr>
        <w:ind w:left="6020" w:hanging="252"/>
      </w:pPr>
      <w:rPr>
        <w:rFonts w:hint="default"/>
        <w:lang w:val="el-GR" w:eastAsia="el-GR" w:bidi="el-GR"/>
      </w:rPr>
    </w:lvl>
    <w:lvl w:ilvl="7" w:tplc="385EC9BC">
      <w:numFmt w:val="bullet"/>
      <w:lvlText w:val="•"/>
      <w:lvlJc w:val="left"/>
      <w:pPr>
        <w:ind w:left="6906" w:hanging="252"/>
      </w:pPr>
      <w:rPr>
        <w:rFonts w:hint="default"/>
        <w:lang w:val="el-GR" w:eastAsia="el-GR" w:bidi="el-GR"/>
      </w:rPr>
    </w:lvl>
    <w:lvl w:ilvl="8" w:tplc="DD9C2322">
      <w:numFmt w:val="bullet"/>
      <w:lvlText w:val="•"/>
      <w:lvlJc w:val="left"/>
      <w:pPr>
        <w:ind w:left="7793" w:hanging="252"/>
      </w:pPr>
      <w:rPr>
        <w:rFonts w:hint="default"/>
        <w:lang w:val="el-GR" w:eastAsia="el-GR" w:bidi="el-GR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F613B"/>
    <w:rsid w:val="000A6BC9"/>
    <w:rsid w:val="000D3AC4"/>
    <w:rsid w:val="00113F6A"/>
    <w:rsid w:val="0017058F"/>
    <w:rsid w:val="002218F4"/>
    <w:rsid w:val="0030121F"/>
    <w:rsid w:val="003B32CE"/>
    <w:rsid w:val="004A36E8"/>
    <w:rsid w:val="006C7CF9"/>
    <w:rsid w:val="00812241"/>
    <w:rsid w:val="008926FE"/>
    <w:rsid w:val="00C54C0D"/>
    <w:rsid w:val="00C70C02"/>
    <w:rsid w:val="00CA5C31"/>
    <w:rsid w:val="00D6627C"/>
    <w:rsid w:val="00DF613B"/>
    <w:rsid w:val="00E24942"/>
    <w:rsid w:val="00E256DB"/>
    <w:rsid w:val="00EA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613B"/>
    <w:rPr>
      <w:rFonts w:ascii="Calibri" w:eastAsia="Calibri" w:hAnsi="Calibri" w:cs="Calibri"/>
      <w:lang w:val="el-GR" w:eastAsia="el-GR" w:bidi="el-GR"/>
    </w:rPr>
  </w:style>
  <w:style w:type="paragraph" w:styleId="1">
    <w:name w:val="heading 1"/>
    <w:basedOn w:val="a"/>
    <w:next w:val="a"/>
    <w:link w:val="1Char"/>
    <w:qFormat/>
    <w:rsid w:val="00E256DB"/>
    <w:pPr>
      <w:keepNext/>
      <w:widowControl/>
      <w:tabs>
        <w:tab w:val="left" w:pos="2977"/>
      </w:tabs>
      <w:autoSpaceDE/>
      <w:autoSpaceDN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6">
    <w:name w:val="heading 6"/>
    <w:basedOn w:val="a"/>
    <w:next w:val="a"/>
    <w:link w:val="6Char"/>
    <w:qFormat/>
    <w:rsid w:val="00E256DB"/>
    <w:pPr>
      <w:keepNext/>
      <w:widowControl/>
      <w:autoSpaceDE/>
      <w:autoSpaceDN/>
      <w:outlineLvl w:val="5"/>
    </w:pPr>
    <w:rPr>
      <w:rFonts w:ascii="Arial" w:eastAsia="Times New Roman" w:hAnsi="Arial" w:cs="Arial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61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613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F613B"/>
    <w:pPr>
      <w:ind w:left="44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F613B"/>
    <w:pPr>
      <w:spacing w:line="254" w:lineRule="exact"/>
      <w:ind w:left="734" w:hanging="294"/>
    </w:pPr>
  </w:style>
  <w:style w:type="paragraph" w:customStyle="1" w:styleId="TableParagraph">
    <w:name w:val="Table Paragraph"/>
    <w:basedOn w:val="a"/>
    <w:uiPriority w:val="1"/>
    <w:qFormat/>
    <w:rsid w:val="00DF613B"/>
    <w:pPr>
      <w:spacing w:before="1"/>
      <w:ind w:left="534"/>
    </w:pPr>
  </w:style>
  <w:style w:type="paragraph" w:styleId="a5">
    <w:name w:val="Balloon Text"/>
    <w:basedOn w:val="a"/>
    <w:link w:val="Char"/>
    <w:uiPriority w:val="99"/>
    <w:semiHidden/>
    <w:unhideWhenUsed/>
    <w:rsid w:val="000D3A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D3AC4"/>
    <w:rPr>
      <w:rFonts w:ascii="Tahoma" w:eastAsia="Calibri" w:hAnsi="Tahoma" w:cs="Tahoma"/>
      <w:sz w:val="16"/>
      <w:szCs w:val="16"/>
      <w:lang w:val="el-GR" w:eastAsia="el-GR" w:bidi="el-GR"/>
    </w:rPr>
  </w:style>
  <w:style w:type="paragraph" w:styleId="a6">
    <w:name w:val="header"/>
    <w:basedOn w:val="a"/>
    <w:link w:val="Char0"/>
    <w:uiPriority w:val="99"/>
    <w:semiHidden/>
    <w:unhideWhenUsed/>
    <w:rsid w:val="000D3AC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0D3AC4"/>
    <w:rPr>
      <w:rFonts w:ascii="Calibri" w:eastAsia="Calibri" w:hAnsi="Calibri" w:cs="Calibri"/>
      <w:lang w:val="el-GR" w:eastAsia="el-GR" w:bidi="el-GR"/>
    </w:rPr>
  </w:style>
  <w:style w:type="paragraph" w:styleId="a7">
    <w:name w:val="footer"/>
    <w:basedOn w:val="a"/>
    <w:link w:val="Char1"/>
    <w:uiPriority w:val="99"/>
    <w:semiHidden/>
    <w:unhideWhenUsed/>
    <w:rsid w:val="000D3AC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0D3AC4"/>
    <w:rPr>
      <w:rFonts w:ascii="Calibri" w:eastAsia="Calibri" w:hAnsi="Calibri" w:cs="Calibri"/>
      <w:lang w:val="el-GR" w:eastAsia="el-GR" w:bidi="el-GR"/>
    </w:rPr>
  </w:style>
  <w:style w:type="character" w:styleId="-">
    <w:name w:val="Hyperlink"/>
    <w:basedOn w:val="a0"/>
    <w:uiPriority w:val="99"/>
    <w:unhideWhenUsed/>
    <w:rsid w:val="000A6BC9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E256DB"/>
    <w:rPr>
      <w:rFonts w:ascii="Times New Roman" w:eastAsia="Times New Roman" w:hAnsi="Times New Roman" w:cs="Times New Roman"/>
      <w:b/>
      <w:sz w:val="28"/>
      <w:szCs w:val="20"/>
      <w:lang w:val="el-GR" w:eastAsia="el-GR"/>
    </w:rPr>
  </w:style>
  <w:style w:type="character" w:customStyle="1" w:styleId="6Char">
    <w:name w:val="Επικεφαλίδα 6 Char"/>
    <w:basedOn w:val="a0"/>
    <w:link w:val="6"/>
    <w:rsid w:val="00E256DB"/>
    <w:rPr>
      <w:rFonts w:ascii="Arial" w:eastAsia="Times New Roman" w:hAnsi="Arial" w:cs="Arial"/>
      <w:b/>
      <w:bCs/>
      <w:sz w:val="20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@gym-afant.dod.sch.g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5A931-9C45-4C21-84B1-917C6977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Να διατηρηθεί μέχρι ................</vt:lpstr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Να διατηρηθεί μέχρι ................</dc:title>
  <dc:creator>xxxxxxxxxxxxxxxxxxxxxx</dc:creator>
  <cp:lastModifiedBy>Boss</cp:lastModifiedBy>
  <cp:revision>12</cp:revision>
  <cp:lastPrinted>2020-11-18T08:27:00Z</cp:lastPrinted>
  <dcterms:created xsi:type="dcterms:W3CDTF">2020-11-18T08:15:00Z</dcterms:created>
  <dcterms:modified xsi:type="dcterms:W3CDTF">2020-11-18T11:00:00Z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2020-11-18T00:00:00Z</vt:filetime>
  </property>
</Properties>
</file>